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</w:t>
      </w:r>
      <w:r w:rsidR="00E43E78">
        <w:rPr>
          <w:rFonts w:ascii="IranNastaliq" w:hAnsi="IranNastaliq" w:cs="IranNastaliq"/>
          <w:sz w:val="32"/>
          <w:szCs w:val="32"/>
          <w:rtl/>
          <w:lang w:bidi="fa-IR"/>
        </w:rPr>
        <w:t xml:space="preserve"> </w:t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دانا</w:t>
      </w:r>
    </w:p>
    <w:p w:rsidR="00743C43" w:rsidRDefault="00E32E53" w:rsidP="00E43E78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تاریخ </w:t>
      </w:r>
      <w:r w:rsidR="00E43E78">
        <w:rPr>
          <w:rFonts w:ascii="IranNastaliq" w:hAnsi="IranNastaliq" w:cs="B Mitra"/>
          <w:sz w:val="28"/>
          <w:szCs w:val="28"/>
          <w:rtl/>
          <w:lang w:bidi="fa-IR"/>
        </w:rPr>
        <w:t>به‌روزرسان</w:t>
      </w:r>
      <w:r w:rsidR="00E43E78">
        <w:rPr>
          <w:rFonts w:ascii="IranNastaliq" w:hAnsi="IranNastaliq" w:cs="B Mitra" w:hint="cs"/>
          <w:sz w:val="28"/>
          <w:szCs w:val="28"/>
          <w:rtl/>
          <w:lang w:bidi="fa-IR"/>
        </w:rPr>
        <w:t>ی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:   </w:t>
      </w:r>
      <w:r w:rsidR="00467614">
        <w:rPr>
          <w:rFonts w:ascii="IranNastaliq" w:hAnsi="IranNastaliq" w:cs="B Mitra" w:hint="cs"/>
          <w:sz w:val="28"/>
          <w:szCs w:val="28"/>
          <w:rtl/>
          <w:lang w:bidi="fa-IR"/>
        </w:rPr>
        <w:t>12/11/9</w:t>
      </w:r>
      <w:r w:rsidR="00E43E78">
        <w:rPr>
          <w:rFonts w:ascii="IranNastaliq" w:hAnsi="IranNastaliq" w:cs="B Mitra" w:hint="cs"/>
          <w:sz w:val="28"/>
          <w:szCs w:val="28"/>
          <w:rtl/>
          <w:lang w:bidi="fa-IR"/>
        </w:rPr>
        <w:t>9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467614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467614">
        <w:rPr>
          <w:rFonts w:ascii="IranNastaliq" w:hAnsi="IranNastaliq" w:cs="IranNastaliq" w:hint="cs"/>
          <w:rtl/>
          <w:lang w:bidi="fa-IR"/>
        </w:rPr>
        <w:t xml:space="preserve">مهندسی </w:t>
      </w:r>
      <w:r w:rsidR="00E43E78">
        <w:rPr>
          <w:rFonts w:ascii="IranNastaliq" w:hAnsi="IranNastaliq" w:cs="IranNastaliq"/>
          <w:rtl/>
          <w:lang w:bidi="fa-IR"/>
        </w:rPr>
        <w:t>عمران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467614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/دوم سال تحصیلی</w:t>
      </w:r>
      <w:r w:rsidR="00467614">
        <w:rPr>
          <w:rFonts w:ascii="IranNastaliq" w:hAnsi="IranNastaliq" w:cs="B Lotus" w:hint="cs"/>
          <w:sz w:val="28"/>
          <w:szCs w:val="28"/>
          <w:rtl/>
          <w:lang w:bidi="fa-IR"/>
        </w:rPr>
        <w:t>1400-1399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46761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467614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46761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46761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46761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43E78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روش‌ها</w:t>
            </w:r>
            <w:r w:rsidR="00E43E7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46761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اجرای ساختمان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7509D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ها و </w:t>
            </w:r>
            <w:r w:rsidR="00E43E78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هم ن</w:t>
            </w:r>
            <w:r w:rsidR="00E43E7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46761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طراحی </w:t>
            </w:r>
            <w:r w:rsidR="00E43E78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سازه‌ها</w:t>
            </w:r>
            <w:r w:rsidR="00E43E7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46761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فولادی 1 و 2، طراحی </w:t>
            </w:r>
            <w:r w:rsidR="00E43E78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سازه‌ها</w:t>
            </w:r>
            <w:r w:rsidR="00E43E7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46761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بتی 1و2</w:t>
            </w:r>
            <w:r w:rsidR="007509D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972" w:type="dxa"/>
            <w:gridSpan w:val="2"/>
          </w:tcPr>
          <w:p w:rsidR="00467614" w:rsidRDefault="00B97D71" w:rsidP="0046761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  <w:p w:rsidR="00B97D71" w:rsidRPr="005908E6" w:rsidRDefault="00467614" w:rsidP="00467614">
            <w:pPr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46761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Building construction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</w:t>
            </w:r>
            <w:r w:rsidRPr="0046761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methods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7F068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7F068C">
              <w:rPr>
                <w:rStyle w:val="value"/>
                <w:rFonts w:hint="cs"/>
                <w:rtl/>
              </w:rPr>
              <w:t xml:space="preserve"> 31535177-023</w:t>
            </w:r>
          </w:p>
        </w:tc>
        <w:tc>
          <w:tcPr>
            <w:tcW w:w="5205" w:type="dxa"/>
            <w:gridSpan w:val="4"/>
          </w:tcPr>
          <w:p w:rsidR="00E31D17" w:rsidRDefault="00E31D17" w:rsidP="00A0698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A0698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سیف‌الله همتی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210572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210572" w:rsidRPr="00210572">
              <w:t xml:space="preserve"> </w:t>
            </w:r>
            <w:hyperlink r:id="rId8" w:history="1">
              <w:r w:rsidR="00210572" w:rsidRPr="00210572">
                <w:rPr>
                  <w:color w:val="0000FF"/>
                  <w:u w:val="single"/>
                </w:rPr>
                <w:t>https://shemati.profile.semnan.ac.ir</w:t>
              </w:r>
            </w:hyperlink>
          </w:p>
        </w:tc>
        <w:tc>
          <w:tcPr>
            <w:tcW w:w="5205" w:type="dxa"/>
            <w:gridSpan w:val="4"/>
          </w:tcPr>
          <w:p w:rsidR="00E31D17" w:rsidRDefault="00E31D17" w:rsidP="00A0698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A0698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hyperlink r:id="rId9" w:history="1">
              <w:r w:rsidR="00A06982" w:rsidRPr="00F01D3B">
                <w:rPr>
                  <w:rStyle w:val="Hyperlink"/>
                  <w:rFonts w:asciiTheme="majorBidi" w:hAnsiTheme="majorBidi" w:cstheme="majorBidi"/>
                  <w:sz w:val="20"/>
                  <w:szCs w:val="20"/>
                  <w:lang w:bidi="fa-IR"/>
                </w:rPr>
                <w:t>Shemati@semnan.ac.ir</w:t>
              </w:r>
            </w:hyperlink>
            <w:r w:rsidR="00A0698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                     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A06982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A0698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</w:t>
            </w:r>
            <w:r w:rsidR="0048066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 سا</w:t>
            </w:r>
            <w:r w:rsidR="00A0698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عت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210572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21057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دانشجویان با روند اجرای یک پروژه عمرانی ( ساختمانی) و </w:t>
            </w:r>
            <w:r w:rsidR="00E43E78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مهارت‌ها</w:t>
            </w:r>
            <w:r w:rsidR="00E43E7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21057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اجرایی آن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امکانات آموزشی </w:t>
            </w:r>
            <w:r w:rsidR="00E43E78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موردن</w:t>
            </w:r>
            <w:r w:rsidR="00E43E7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یاز</w:t>
            </w: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4F63C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رایانه و ویدئو- بلندگو- اینترنت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ارزشیابی </w:t>
            </w:r>
            <w:r w:rsidR="00E43E7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مستمر (</w:t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4F63CF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1530" w:type="dxa"/>
          </w:tcPr>
          <w:p w:rsidR="007A6B1B" w:rsidRPr="00FE7024" w:rsidRDefault="004F63CF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:rsidR="007A6B1B" w:rsidRPr="00FE7024" w:rsidRDefault="0021057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510" w:type="dxa"/>
            <w:gridSpan w:val="2"/>
          </w:tcPr>
          <w:p w:rsidR="007A6B1B" w:rsidRPr="00FE7024" w:rsidRDefault="0021057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Default="004179F2" w:rsidP="004179F2">
            <w:pPr>
              <w:bidi/>
              <w:jc w:val="both"/>
              <w:rPr>
                <w:rFonts w:eastAsiaTheme="minorEastAsia" w:cs="B Lotus"/>
                <w:color w:val="0D0D0D" w:themeColor="text1" w:themeTint="F2"/>
                <w:kern w:val="24"/>
                <w:sz w:val="32"/>
                <w:szCs w:val="32"/>
                <w:rtl/>
                <w:lang w:bidi="fa-IR"/>
              </w:rPr>
            </w:pPr>
            <w:r w:rsidRPr="008A7145">
              <w:rPr>
                <w:rFonts w:eastAsiaTheme="minorEastAsia" w:cs="B Lotus"/>
                <w:color w:val="0D0D0D" w:themeColor="text1" w:themeTint="F2"/>
                <w:kern w:val="24"/>
                <w:sz w:val="32"/>
                <w:szCs w:val="32"/>
                <w:rtl/>
                <w:lang w:bidi="fa-IR"/>
              </w:rPr>
              <w:t>مب</w:t>
            </w:r>
            <w:r>
              <w:rPr>
                <w:rFonts w:eastAsiaTheme="minorEastAsia" w:cs="B Lotus" w:hint="cs"/>
                <w:color w:val="0D0D0D" w:themeColor="text1" w:themeTint="F2"/>
                <w:kern w:val="24"/>
                <w:sz w:val="32"/>
                <w:szCs w:val="32"/>
                <w:rtl/>
                <w:lang w:bidi="fa-IR"/>
              </w:rPr>
              <w:t>ا</w:t>
            </w:r>
            <w:r w:rsidRPr="008A7145">
              <w:rPr>
                <w:rFonts w:eastAsiaTheme="minorEastAsia" w:cs="B Lotus"/>
                <w:color w:val="0D0D0D" w:themeColor="text1" w:themeTint="F2"/>
                <w:kern w:val="24"/>
                <w:sz w:val="32"/>
                <w:szCs w:val="32"/>
                <w:rtl/>
                <w:lang w:bidi="fa-IR"/>
              </w:rPr>
              <w:t xml:space="preserve">حث </w:t>
            </w:r>
            <w:r>
              <w:rPr>
                <w:rFonts w:eastAsiaTheme="minorEastAsia" w:cs="B Lotus" w:hint="cs"/>
                <w:color w:val="0D0D0D" w:themeColor="text1" w:themeTint="F2"/>
                <w:kern w:val="24"/>
                <w:sz w:val="32"/>
                <w:szCs w:val="32"/>
                <w:rtl/>
                <w:lang w:bidi="fa-IR"/>
              </w:rPr>
              <w:t>2،5، 9،10</w:t>
            </w:r>
            <w:r w:rsidR="00E43E78">
              <w:rPr>
                <w:rFonts w:eastAsiaTheme="minorEastAsia" w:cs="B Lotus"/>
                <w:color w:val="0D0D0D" w:themeColor="text1" w:themeTint="F2"/>
                <w:kern w:val="24"/>
                <w:sz w:val="32"/>
                <w:szCs w:val="32"/>
                <w:rtl/>
                <w:lang w:bidi="fa-IR"/>
              </w:rPr>
              <w:t xml:space="preserve"> </w:t>
            </w:r>
            <w:r w:rsidR="00E43E78">
              <w:rPr>
                <w:rFonts w:eastAsiaTheme="minorEastAsia" w:cs="B Lotus" w:hint="eastAsia"/>
                <w:color w:val="0D0D0D" w:themeColor="text1" w:themeTint="F2"/>
                <w:kern w:val="24"/>
                <w:sz w:val="32"/>
                <w:szCs w:val="32"/>
                <w:rtl/>
                <w:lang w:bidi="fa-IR"/>
              </w:rPr>
              <w:t>و</w:t>
            </w:r>
            <w:r w:rsidR="00E43E78">
              <w:rPr>
                <w:rFonts w:eastAsiaTheme="minorEastAsia" w:cs="B Lotus"/>
                <w:color w:val="0D0D0D" w:themeColor="text1" w:themeTint="F2"/>
                <w:kern w:val="24"/>
                <w:sz w:val="32"/>
                <w:szCs w:val="32"/>
                <w:rtl/>
                <w:lang w:bidi="fa-IR"/>
              </w:rPr>
              <w:t xml:space="preserve"> 8</w:t>
            </w:r>
            <w:r w:rsidRPr="008A7145">
              <w:rPr>
                <w:rFonts w:eastAsiaTheme="minorEastAsia" w:cs="B Lotus"/>
                <w:color w:val="0D0D0D" w:themeColor="text1" w:themeTint="F2"/>
                <w:kern w:val="24"/>
                <w:sz w:val="32"/>
                <w:szCs w:val="32"/>
                <w:rtl/>
                <w:lang w:bidi="fa-IR"/>
              </w:rPr>
              <w:t xml:space="preserve"> مقررات ملی ساختمان</w:t>
            </w:r>
            <w:r w:rsidRPr="008A7145">
              <w:rPr>
                <w:rFonts w:eastAsiaTheme="minorEastAsia" w:cs="B Lotus" w:hint="cs"/>
                <w:color w:val="0D0D0D" w:themeColor="text1" w:themeTint="F2"/>
                <w:kern w:val="24"/>
                <w:sz w:val="32"/>
                <w:szCs w:val="32"/>
                <w:rtl/>
                <w:lang w:bidi="fa-IR"/>
              </w:rPr>
              <w:t>.</w:t>
            </w:r>
            <w:r w:rsidRPr="008A7145">
              <w:rPr>
                <w:rFonts w:eastAsiaTheme="minorEastAsia" w:cs="B Lotus"/>
                <w:color w:val="0D0D0D" w:themeColor="text1" w:themeTint="F2"/>
                <w:kern w:val="24"/>
                <w:sz w:val="32"/>
                <w:szCs w:val="32"/>
                <w:rtl/>
                <w:lang w:bidi="fa-IR"/>
              </w:rPr>
              <w:t xml:space="preserve">    </w:t>
            </w:r>
          </w:p>
          <w:p w:rsidR="004179F2" w:rsidRPr="004B094A" w:rsidRDefault="004179F2" w:rsidP="000E30CA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eastAsiaTheme="minorEastAsia" w:cs="B Lotus" w:hint="cs"/>
                <w:color w:val="0D0D0D" w:themeColor="text1" w:themeTint="F2"/>
                <w:kern w:val="24"/>
                <w:sz w:val="32"/>
                <w:szCs w:val="32"/>
                <w:rtl/>
                <w:lang w:bidi="fa-IR"/>
              </w:rPr>
              <w:t xml:space="preserve">سایت‌های اینترنتی مانند سایت‌ معاونت سازمان </w:t>
            </w:r>
            <w:r w:rsidR="00E43E78">
              <w:rPr>
                <w:rFonts w:eastAsiaTheme="minorEastAsia" w:cs="B Lotus" w:hint="eastAsia"/>
                <w:color w:val="0D0D0D" w:themeColor="text1" w:themeTint="F2"/>
                <w:kern w:val="24"/>
                <w:sz w:val="32"/>
                <w:szCs w:val="32"/>
                <w:rtl/>
                <w:lang w:bidi="fa-IR"/>
              </w:rPr>
              <w:t>برنامه‌وبودجه</w:t>
            </w:r>
            <w:r>
              <w:rPr>
                <w:rFonts w:eastAsiaTheme="minorEastAsia" w:cs="B Lotus" w:hint="cs"/>
                <w:color w:val="0D0D0D" w:themeColor="text1" w:themeTint="F2"/>
                <w:kern w:val="24"/>
                <w:sz w:val="32"/>
                <w:szCs w:val="32"/>
                <w:rtl/>
                <w:lang w:bidi="fa-IR"/>
              </w:rPr>
              <w:t xml:space="preserve">  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B48A2" w:rsidRDefault="004B48A2" w:rsidP="004B48A2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Theme="minorHAnsi" w:eastAsiaTheme="minorEastAsia" w:cs="B Lotu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4B48A2">
              <w:rPr>
                <w:rFonts w:asciiTheme="minorHAnsi" w:eastAsiaTheme="minorEastAsia" w:cs="B Lotus" w:hint="c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فصل اول:</w:t>
            </w:r>
            <w:r w:rsidR="00E43E78">
              <w:rPr>
                <w:rFonts w:asciiTheme="minorHAnsi" w:eastAsiaTheme="minorEastAsia" w:cs="B Lotu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فعال</w:t>
            </w:r>
            <w:r w:rsidR="00E43E78">
              <w:rPr>
                <w:rFonts w:asciiTheme="minorHAnsi" w:eastAsiaTheme="minorEastAsia" w:cs="B Lotus" w:hint="c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="00E43E78">
              <w:rPr>
                <w:rFonts w:asciiTheme="minorHAnsi" w:eastAsiaTheme="minorEastAsia" w:cs="B Lotus" w:hint="eastAsia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ت‌ها</w:t>
            </w:r>
            <w:r w:rsidR="00E43E78">
              <w:rPr>
                <w:rFonts w:asciiTheme="minorHAnsi" w:eastAsiaTheme="minorEastAsia" w:cs="B Lotus" w:hint="c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Pr="004B48A2">
              <w:rPr>
                <w:rFonts w:asciiTheme="minorHAnsi" w:eastAsiaTheme="minorEastAsia" w:cs="B Lotus" w:hint="c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اداری در اجرای پروژه ( </w:t>
            </w:r>
            <w:r>
              <w:rPr>
                <w:rFonts w:asciiTheme="minorHAnsi" w:eastAsiaTheme="minorEastAsia" w:cs="B Lotus" w:hint="c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2</w:t>
            </w:r>
            <w:r w:rsidRPr="004B48A2">
              <w:rPr>
                <w:rFonts w:asciiTheme="minorHAnsi" w:eastAsiaTheme="minorEastAsia" w:cs="B Lotus" w:hint="c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جلسه</w:t>
            </w:r>
            <w:r w:rsidR="00E43E78">
              <w:rPr>
                <w:rFonts w:asciiTheme="minorHAnsi" w:eastAsiaTheme="minorEastAsia" w:cs="B Lotu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)</w:t>
            </w:r>
          </w:p>
          <w:p w:rsidR="004B48A2" w:rsidRPr="004B48A2" w:rsidRDefault="004B48A2" w:rsidP="004B48A2">
            <w:pPr>
              <w:bidi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</w:pPr>
            <w:r w:rsidRPr="004B48A2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1</w:t>
            </w:r>
            <w:r w:rsidRPr="004B48A2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- مقدمه</w:t>
            </w:r>
            <w:r w:rsidRPr="004B48A2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- تشریح روند و مراحل اجرایی یک پروژه </w:t>
            </w:r>
          </w:p>
          <w:p w:rsidR="004B48A2" w:rsidRPr="004B48A2" w:rsidRDefault="004B48A2" w:rsidP="004B48A2">
            <w:pPr>
              <w:bidi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</w:pPr>
            <w:r w:rsidRPr="004B48A2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2-</w:t>
            </w:r>
            <w:r w:rsidRPr="004B48A2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مراحل </w:t>
            </w:r>
            <w:r w:rsidR="00E43E78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تأم</w:t>
            </w:r>
            <w:r w:rsidR="00E43E78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="00E43E78">
              <w:rPr>
                <w:rFonts w:eastAsiaTheme="minorEastAsia" w:hAnsi="Times New Roman" w:cs="B Lotus" w:hint="eastAsia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ن</w:t>
            </w:r>
            <w:r w:rsidRPr="004B48A2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اعتبار برای یک پروژه.  </w:t>
            </w:r>
          </w:p>
          <w:p w:rsidR="004B48A2" w:rsidRPr="004B48A2" w:rsidRDefault="004B48A2" w:rsidP="004B48A2">
            <w:pPr>
              <w:bidi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</w:pPr>
            <w:r w:rsidRPr="004B48A2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3-</w:t>
            </w:r>
            <w:r w:rsidRPr="004B48A2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روند انتخاب مهندس مشاور و وظایف وی </w:t>
            </w:r>
            <w:r w:rsidRPr="004B48A2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</w:p>
          <w:p w:rsidR="004B48A2" w:rsidRPr="004B48A2" w:rsidRDefault="004B48A2" w:rsidP="004B48A2">
            <w:pPr>
              <w:bidi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</w:pPr>
            <w:r w:rsidRPr="004B48A2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4- </w:t>
            </w:r>
            <w:r w:rsidR="00E43E78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روش‌ها</w:t>
            </w:r>
            <w:r w:rsidRPr="004B48A2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و  شرایط انتخاب پیمانکار </w:t>
            </w:r>
          </w:p>
          <w:p w:rsidR="00FE7024" w:rsidRPr="00FE7024" w:rsidRDefault="004B48A2" w:rsidP="004B48A2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B48A2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5-</w: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تحویل زمین به پیمانکار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Default="004B48A2" w:rsidP="000E30CA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Theme="minorHAnsi" w:eastAsiaTheme="minorEastAsia" w:cs="B Lotu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4B48A2">
              <w:rPr>
                <w:rFonts w:asciiTheme="minorHAnsi" w:eastAsiaTheme="minorEastAsia" w:cs="B Lotus" w:hint="c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فصل دوم: </w:t>
            </w:r>
            <w:r w:rsidR="00E43E78">
              <w:rPr>
                <w:rFonts w:asciiTheme="minorHAnsi" w:eastAsiaTheme="minorEastAsia" w:cs="B Lotu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فعال</w:t>
            </w:r>
            <w:r w:rsidR="00E43E78">
              <w:rPr>
                <w:rFonts w:asciiTheme="minorHAnsi" w:eastAsiaTheme="minorEastAsia" w:cs="B Lotus" w:hint="c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="00E43E78">
              <w:rPr>
                <w:rFonts w:asciiTheme="minorHAnsi" w:eastAsiaTheme="minorEastAsia" w:cs="B Lotus" w:hint="eastAsia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ت‌ها</w:t>
            </w:r>
            <w:r w:rsidR="00E43E78">
              <w:rPr>
                <w:rFonts w:asciiTheme="minorHAnsi" w:eastAsiaTheme="minorEastAsia" w:cs="B Lotus" w:hint="c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Pr="004B48A2">
              <w:rPr>
                <w:rFonts w:asciiTheme="minorHAnsi" w:eastAsiaTheme="minorEastAsia" w:cs="B Lotus" w:hint="c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اجرایی مشترک در  </w:t>
            </w:r>
            <w:r w:rsidR="00E43E78">
              <w:rPr>
                <w:rFonts w:asciiTheme="minorHAnsi" w:eastAsiaTheme="minorEastAsia" w:cs="B Lotu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پروژه‌ها</w:t>
            </w:r>
            <w:r w:rsidR="00E43E78">
              <w:rPr>
                <w:rFonts w:asciiTheme="minorHAnsi" w:eastAsiaTheme="minorEastAsia" w:cs="B Lotus" w:hint="c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Pr="004B48A2">
              <w:rPr>
                <w:rFonts w:asciiTheme="minorHAnsi" w:eastAsiaTheme="minorEastAsia" w:cs="B Lotus" w:hint="c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E43E78">
              <w:rPr>
                <w:rFonts w:asciiTheme="minorHAnsi" w:eastAsiaTheme="minorEastAsia" w:cs="B Lotu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عمران</w:t>
            </w:r>
            <w:r w:rsidR="00E43E78">
              <w:rPr>
                <w:rFonts w:asciiTheme="minorHAnsi" w:eastAsiaTheme="minorEastAsia" w:cs="B Lotus" w:hint="c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="00E43E78">
              <w:rPr>
                <w:rFonts w:asciiTheme="minorHAnsi" w:eastAsiaTheme="minorEastAsia" w:cs="B Lotu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(</w:t>
            </w:r>
            <w:r w:rsidR="000E30CA">
              <w:rPr>
                <w:rFonts w:asciiTheme="minorHAnsi" w:eastAsiaTheme="minorEastAsia" w:cs="B Lotus" w:hint="c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3-2</w:t>
            </w:r>
            <w:r w:rsidRPr="004B48A2">
              <w:rPr>
                <w:rFonts w:asciiTheme="minorHAnsi" w:eastAsiaTheme="minorEastAsia" w:cs="B Lotus" w:hint="c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جلسه</w:t>
            </w:r>
            <w:r w:rsidR="00E43E78">
              <w:rPr>
                <w:rFonts w:asciiTheme="minorHAnsi" w:eastAsiaTheme="minorEastAsia" w:cs="B Lotu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)</w:t>
            </w:r>
            <w:r w:rsidRPr="004B48A2">
              <w:rPr>
                <w:rFonts w:asciiTheme="minorHAnsi" w:eastAsiaTheme="minorEastAsia" w:cs="B Lotus" w:hint="c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</w:p>
          <w:p w:rsidR="004B48A2" w:rsidRPr="004B48A2" w:rsidRDefault="004B48A2" w:rsidP="004B48A2">
            <w:pPr>
              <w:numPr>
                <w:ilvl w:val="0"/>
                <w:numId w:val="1"/>
              </w:numPr>
              <w:bidi/>
              <w:jc w:val="both"/>
              <w:rPr>
                <w:rFonts w:eastAsiaTheme="minorEastAsia" w:hAnsi="Times New Roman" w:cs="B Lotus"/>
                <w:b/>
                <w:bCs/>
                <w:color w:val="0D0D0D" w:themeColor="text1" w:themeTint="F2"/>
                <w:kern w:val="24"/>
                <w:sz w:val="32"/>
                <w:szCs w:val="32"/>
                <w:lang w:bidi="fa-IR"/>
              </w:rPr>
            </w:pPr>
            <w:r w:rsidRPr="004B48A2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پیاده کردن نقشه و تجهیز کارگاه </w:t>
            </w:r>
          </w:p>
          <w:p w:rsidR="004B48A2" w:rsidRPr="004B48A2" w:rsidRDefault="00E43E78" w:rsidP="004B48A2">
            <w:pPr>
              <w:numPr>
                <w:ilvl w:val="0"/>
                <w:numId w:val="1"/>
              </w:numPr>
              <w:bidi/>
              <w:jc w:val="both"/>
              <w:rPr>
                <w:rFonts w:eastAsiaTheme="minorEastAsia" w:hAnsi="Times New Roman" w:cs="B Lotus"/>
                <w:b/>
                <w:bCs/>
                <w:color w:val="0D0D0D" w:themeColor="text1" w:themeTint="F2"/>
                <w:kern w:val="24"/>
                <w:sz w:val="32"/>
                <w:szCs w:val="32"/>
                <w:lang w:bidi="fa-IR"/>
              </w:rPr>
            </w:pP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روش‌ها</w:t>
            </w:r>
            <w:r w:rsidR="004B48A2" w:rsidRPr="004B48A2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و اصول </w:t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گودبردار</w: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="004B48A2" w:rsidRPr="004B48A2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</w:p>
          <w:p w:rsidR="004B48A2" w:rsidRPr="004B48A2" w:rsidRDefault="004B48A2" w:rsidP="004B48A2">
            <w:pPr>
              <w:numPr>
                <w:ilvl w:val="0"/>
                <w:numId w:val="1"/>
              </w:numPr>
              <w:bidi/>
              <w:jc w:val="both"/>
              <w:rPr>
                <w:rFonts w:eastAsiaTheme="minorEastAsia" w:hAnsi="Times New Roman" w:cs="B Lotus"/>
                <w:b/>
                <w:bCs/>
                <w:color w:val="0D0D0D" w:themeColor="text1" w:themeTint="F2"/>
                <w:kern w:val="24"/>
                <w:sz w:val="32"/>
                <w:szCs w:val="32"/>
                <w:rtl/>
                <w:lang w:bidi="fa-IR"/>
              </w:rPr>
            </w:pP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انواع و مراح</w:t>
            </w:r>
            <w:r w:rsidRPr="004B48A2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ل اجرای پی</w:t>
            </w:r>
            <w:r w:rsidRPr="004B48A2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softHyphen/>
            </w:r>
            <w:r w:rsidRPr="004B48A2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ها.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Default="004B48A2" w:rsidP="000E30CA">
            <w:pPr>
              <w:bidi/>
              <w:jc w:val="both"/>
              <w:rPr>
                <w:rFonts w:eastAsiaTheme="minorEastAsia" w:hAnsi="Times New Roman" w:cs="B Lotu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4B48A2">
              <w:rPr>
                <w:rFonts w:eastAsiaTheme="minorEastAsia" w:hAnsi="Times New Roman" w:cs="B Lotus" w:hint="c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فصل سوم: اجرای </w:t>
            </w:r>
            <w:r w:rsidR="00E43E78">
              <w:rPr>
                <w:rFonts w:eastAsiaTheme="minorEastAsia" w:hAnsi="Times New Roman" w:cs="B Lotu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سازه‌ها</w:t>
            </w:r>
            <w:r w:rsidR="00E43E78">
              <w:rPr>
                <w:rFonts w:eastAsiaTheme="minorEastAsia" w:hAnsi="Times New Roman" w:cs="B Lotus" w:hint="c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Pr="004B48A2">
              <w:rPr>
                <w:rFonts w:eastAsiaTheme="minorEastAsia" w:hAnsi="Times New Roman" w:cs="B Lotus" w:hint="c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فولادی         (</w:t>
            </w:r>
            <w:r w:rsidR="000E30CA">
              <w:rPr>
                <w:rFonts w:eastAsiaTheme="minorEastAsia" w:hAnsi="Times New Roman" w:cs="B Lotus" w:hint="c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5-4</w:t>
            </w:r>
            <w:r w:rsidRPr="004B48A2">
              <w:rPr>
                <w:rFonts w:eastAsiaTheme="minorEastAsia" w:hAnsi="Times New Roman" w:cs="B Lotus" w:hint="c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جلسه</w:t>
            </w:r>
            <w:r w:rsidR="00E43E78">
              <w:rPr>
                <w:rFonts w:eastAsiaTheme="minorEastAsia" w:hAnsi="Times New Roman" w:cs="B Lotu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)</w:t>
            </w:r>
          </w:p>
          <w:p w:rsidR="004B48A2" w:rsidRPr="004B48A2" w:rsidRDefault="004B48A2" w:rsidP="004B48A2">
            <w:pPr>
              <w:bidi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4B48A2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1 </w:t>
            </w:r>
            <w:r w:rsidRPr="004B48A2">
              <w:rPr>
                <w:rFonts w:ascii="Sakkal Majalla" w:eastAsiaTheme="minorEastAsia" w:hAnsi="Sakkal Majalla" w:cs="Sakkal Majalla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–</w:t>
            </w:r>
            <w:r w:rsidRPr="004B48A2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اجرای </w:t>
            </w:r>
            <w:r w:rsidR="00E43E78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صفحه‌ستون</w:t>
            </w:r>
          </w:p>
          <w:p w:rsidR="004B48A2" w:rsidRPr="004B48A2" w:rsidRDefault="004B48A2" w:rsidP="004B48A2">
            <w:pPr>
              <w:bidi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4B48A2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2- انواع اتصالات و </w:t>
            </w:r>
            <w:r w:rsidR="00E43E78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روش‌ها</w:t>
            </w:r>
            <w:r w:rsidR="00E43E78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Pr="004B48A2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اجرای </w:t>
            </w:r>
            <w:r w:rsidR="00E43E78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آن‌ها</w:t>
            </w:r>
          </w:p>
          <w:p w:rsidR="004B48A2" w:rsidRPr="004B48A2" w:rsidRDefault="004B48A2" w:rsidP="004B48A2">
            <w:pPr>
              <w:bidi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3</w:t>
            </w:r>
            <w:r w:rsidRPr="004B48A2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-  مراحل ساخت و نصب </w:t>
            </w:r>
            <w:r w:rsidR="00E43E78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ستون‌ها</w:t>
            </w:r>
            <w:r w:rsidRPr="004B48A2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 </w:t>
            </w:r>
          </w:p>
          <w:p w:rsidR="004B48A2" w:rsidRPr="004B48A2" w:rsidRDefault="004B48A2" w:rsidP="004B48A2">
            <w:pPr>
              <w:bidi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</w:pP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4</w:t>
            </w:r>
            <w:r w:rsidRPr="004B48A2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- </w:t>
            </w:r>
            <w:r w:rsidRPr="004B48A2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مراحل ساخت و نصب تیرها  </w:t>
            </w:r>
          </w:p>
          <w:p w:rsidR="004B48A2" w:rsidRPr="004B48A2" w:rsidRDefault="004B48A2" w:rsidP="004B48A2">
            <w:pPr>
              <w:bidi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5</w:t>
            </w:r>
            <w:r w:rsidRPr="004B48A2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- </w:t>
            </w:r>
            <w:r w:rsidRPr="004B48A2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مراحل ساخت و نصب  مهاربندها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Default="004B48A2" w:rsidP="000E30CA">
            <w:pPr>
              <w:bidi/>
              <w:jc w:val="both"/>
              <w:rPr>
                <w:rFonts w:eastAsiaTheme="minorEastAsia" w:hAnsi="Times New Roman" w:cs="B Lotu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4B48A2">
              <w:rPr>
                <w:rFonts w:eastAsiaTheme="minorEastAsia" w:hAnsi="Times New Roman" w:cs="B Lotus" w:hint="c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فصل چهارم: اجرای  انواع سقف             (</w:t>
            </w:r>
            <w:r w:rsidR="000E30CA">
              <w:rPr>
                <w:rFonts w:eastAsiaTheme="minorEastAsia" w:hAnsi="Times New Roman" w:cs="B Lotus" w:hint="c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3-2</w:t>
            </w:r>
            <w:r w:rsidRPr="004B48A2">
              <w:rPr>
                <w:rFonts w:eastAsiaTheme="minorEastAsia" w:hAnsi="Times New Roman" w:cs="B Lotus" w:hint="c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جلسه)</w:t>
            </w:r>
          </w:p>
          <w:p w:rsidR="004179F2" w:rsidRPr="004B48A2" w:rsidRDefault="004179F2" w:rsidP="004179F2">
            <w:pPr>
              <w:bidi/>
              <w:jc w:val="both"/>
              <w:rPr>
                <w:rFonts w:eastAsiaTheme="minorEastAsia" w:hAnsi="Times New Roman" w:cs="B Lotu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886FA2">
              <w:rPr>
                <w:rFonts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تشریح  انواع </w:t>
            </w:r>
            <w:r w:rsidR="00E43E78">
              <w:rPr>
                <w:rFonts w:eastAsiaTheme="minorEastAsia" w:cs="B Lotus" w:hint="eastAsia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سقف‌ها</w:t>
            </w:r>
            <w:r w:rsidRPr="00886FA2">
              <w:rPr>
                <w:rFonts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و </w:t>
            </w:r>
            <w:r w:rsidR="00E43E78">
              <w:rPr>
                <w:rFonts w:eastAsiaTheme="minorEastAsia" w:cs="B Lotus" w:hint="eastAsia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روش‌ها</w:t>
            </w:r>
            <w:r w:rsidR="00E43E78">
              <w:rPr>
                <w:rFonts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Pr="00886FA2">
              <w:rPr>
                <w:rFonts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ساخت و اجرای </w:t>
            </w:r>
            <w:r w:rsidR="00E43E78">
              <w:rPr>
                <w:rFonts w:eastAsiaTheme="minorEastAsia" w:cs="B Lotus" w:hint="eastAsia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آن‌ها</w:t>
            </w:r>
            <w:r w:rsidRPr="00886FA2">
              <w:rPr>
                <w:rFonts w:eastAsiaTheme="minorEastAsia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Default="004B48A2" w:rsidP="000E30CA">
            <w:pPr>
              <w:bidi/>
              <w:jc w:val="both"/>
              <w:rPr>
                <w:rFonts w:eastAsiaTheme="minorEastAsia" w:hAnsi="Times New Roman" w:cs="B Lotu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4B48A2">
              <w:rPr>
                <w:rFonts w:eastAsiaTheme="minorEastAsia" w:hAnsi="Times New Roman" w:cs="B Lotus" w:hint="c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فصل  </w:t>
            </w:r>
            <w:r w:rsidR="00E43E78">
              <w:rPr>
                <w:rFonts w:eastAsiaTheme="minorEastAsia" w:hAnsi="Times New Roman" w:cs="B Lotu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پنجم</w:t>
            </w:r>
            <w:r w:rsidRPr="004B48A2">
              <w:rPr>
                <w:rFonts w:eastAsiaTheme="minorEastAsia" w:hAnsi="Times New Roman" w:cs="B Lotus" w:hint="c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:</w:t>
            </w:r>
            <w:r w:rsidR="004179F2">
              <w:rPr>
                <w:rFonts w:eastAsiaTheme="minorEastAsia" w:hAnsi="Times New Roman" w:cs="B Lotus" w:hint="c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اجرای  </w:t>
            </w:r>
            <w:r w:rsidR="00E43E78">
              <w:rPr>
                <w:rFonts w:eastAsiaTheme="minorEastAsia" w:hAnsi="Times New Roman" w:cs="B Lotu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سازه‌ها</w:t>
            </w:r>
            <w:r w:rsidR="00E43E78">
              <w:rPr>
                <w:rFonts w:eastAsiaTheme="minorEastAsia" w:hAnsi="Times New Roman" w:cs="B Lotus" w:hint="c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="004179F2">
              <w:rPr>
                <w:rFonts w:eastAsiaTheme="minorEastAsia" w:hAnsi="Times New Roman" w:cs="B Lotus" w:hint="c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بتن آرمه و </w:t>
            </w:r>
            <w:r w:rsidR="00E43E78">
              <w:rPr>
                <w:rFonts w:eastAsiaTheme="minorEastAsia" w:hAnsi="Times New Roman" w:cs="B Lotu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سازه‌ها</w:t>
            </w:r>
            <w:r w:rsidR="00E43E78">
              <w:rPr>
                <w:rFonts w:eastAsiaTheme="minorEastAsia" w:hAnsi="Times New Roman" w:cs="B Lotus" w:hint="c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Pr="004B48A2">
              <w:rPr>
                <w:rFonts w:eastAsiaTheme="minorEastAsia" w:hAnsi="Times New Roman" w:cs="B Lotus" w:hint="c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ویژه (</w:t>
            </w:r>
            <w:r w:rsidR="000E30CA">
              <w:rPr>
                <w:rFonts w:eastAsiaTheme="minorEastAsia" w:hAnsi="Times New Roman" w:cs="B Lotus" w:hint="c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3-2</w:t>
            </w:r>
            <w:r w:rsidRPr="004B48A2">
              <w:rPr>
                <w:rFonts w:eastAsiaTheme="minorEastAsia" w:hAnsi="Times New Roman" w:cs="B Lotus" w:hint="c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جلسه)</w:t>
            </w:r>
          </w:p>
          <w:p w:rsidR="004179F2" w:rsidRPr="000E30CA" w:rsidRDefault="000E30CA" w:rsidP="004179F2">
            <w:pPr>
              <w:bidi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0E30CA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1-</w:t>
            </w:r>
            <w:r w:rsidR="004179F2" w:rsidRPr="000E30CA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پذیرش بتن </w:t>
            </w:r>
          </w:p>
          <w:p w:rsidR="004179F2" w:rsidRPr="000E30CA" w:rsidRDefault="000E30CA" w:rsidP="004179F2">
            <w:pPr>
              <w:bidi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0E30CA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2-</w:t>
            </w:r>
            <w:r w:rsidR="004179F2" w:rsidRPr="000E30CA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انواع قالب و روش‌های </w:t>
            </w:r>
            <w:r w:rsidR="00E43E78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قالب‌بند</w:t>
            </w:r>
            <w:r w:rsidR="00E43E78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="004179F2" w:rsidRPr="000E30CA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و قالب برداری </w:t>
            </w:r>
          </w:p>
          <w:p w:rsidR="004179F2" w:rsidRPr="000E30CA" w:rsidRDefault="000E30CA" w:rsidP="004179F2">
            <w:pPr>
              <w:bidi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0E30CA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3-</w:t>
            </w:r>
            <w:r w:rsidR="004179F2" w:rsidRPr="000E30CA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ضوابط آرماتوربندی</w:t>
            </w:r>
          </w:p>
          <w:p w:rsidR="004179F2" w:rsidRPr="000E30CA" w:rsidRDefault="000E30CA" w:rsidP="004179F2">
            <w:pPr>
              <w:bidi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0E30CA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4-</w:t>
            </w:r>
            <w:r w:rsidR="00E43E78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بتن‌ر</w:t>
            </w:r>
            <w:r w:rsidR="00E43E78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="00E43E78">
              <w:rPr>
                <w:rFonts w:eastAsiaTheme="minorEastAsia" w:hAnsi="Times New Roman" w:cs="B Lotus" w:hint="eastAsia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ز</w:t>
            </w:r>
            <w:r w:rsidR="00E43E78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="00BD0190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و شرایط آن </w:t>
            </w:r>
          </w:p>
          <w:p w:rsidR="004179F2" w:rsidRPr="004B48A2" w:rsidRDefault="000E30CA" w:rsidP="004179F2">
            <w:pPr>
              <w:bidi/>
              <w:jc w:val="both"/>
              <w:rPr>
                <w:rFonts w:eastAsiaTheme="minorEastAsia" w:hAnsi="Times New Roman" w:cs="B Lotus"/>
                <w:b/>
                <w:bCs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0E30CA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5 </w:t>
            </w:r>
            <w:r w:rsidR="004179F2" w:rsidRPr="000E30CA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عمل‌آوری و نگهداری بتن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  <w:bookmarkStart w:id="0" w:name="_GoBack"/>
      <w:bookmarkEnd w:id="0"/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CDC" w:rsidRDefault="00516CDC" w:rsidP="0007479E">
      <w:pPr>
        <w:spacing w:after="0" w:line="240" w:lineRule="auto"/>
      </w:pPr>
      <w:r>
        <w:separator/>
      </w:r>
    </w:p>
  </w:endnote>
  <w:endnote w:type="continuationSeparator" w:id="0">
    <w:p w:rsidR="00516CDC" w:rsidRDefault="00516CDC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CDC" w:rsidRDefault="00516CDC" w:rsidP="0007479E">
      <w:pPr>
        <w:spacing w:after="0" w:line="240" w:lineRule="auto"/>
      </w:pPr>
      <w:r>
        <w:separator/>
      </w:r>
    </w:p>
  </w:footnote>
  <w:footnote w:type="continuationSeparator" w:id="0">
    <w:p w:rsidR="00516CDC" w:rsidRDefault="00516CDC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2F3F6B"/>
    <w:multiLevelType w:val="hybridMultilevel"/>
    <w:tmpl w:val="1A0C7C50"/>
    <w:lvl w:ilvl="0" w:tplc="17A22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E30CA"/>
    <w:rsid w:val="00123CE6"/>
    <w:rsid w:val="001A24D7"/>
    <w:rsid w:val="00210572"/>
    <w:rsid w:val="0023366D"/>
    <w:rsid w:val="00321206"/>
    <w:rsid w:val="003D23C3"/>
    <w:rsid w:val="00407CCE"/>
    <w:rsid w:val="004179F2"/>
    <w:rsid w:val="00467614"/>
    <w:rsid w:val="0048066E"/>
    <w:rsid w:val="004B094A"/>
    <w:rsid w:val="004B48A2"/>
    <w:rsid w:val="004C0E17"/>
    <w:rsid w:val="004F63CF"/>
    <w:rsid w:val="00516CDC"/>
    <w:rsid w:val="005908E6"/>
    <w:rsid w:val="005B71F9"/>
    <w:rsid w:val="00606567"/>
    <w:rsid w:val="006261B7"/>
    <w:rsid w:val="006B0268"/>
    <w:rsid w:val="006B3CAE"/>
    <w:rsid w:val="007367C0"/>
    <w:rsid w:val="00743C43"/>
    <w:rsid w:val="007509D4"/>
    <w:rsid w:val="007A6B1B"/>
    <w:rsid w:val="007F068C"/>
    <w:rsid w:val="00891C14"/>
    <w:rsid w:val="00895414"/>
    <w:rsid w:val="008D2DEA"/>
    <w:rsid w:val="00A06982"/>
    <w:rsid w:val="00AA0D38"/>
    <w:rsid w:val="00B97D71"/>
    <w:rsid w:val="00BD0190"/>
    <w:rsid w:val="00BE73D7"/>
    <w:rsid w:val="00C04A8A"/>
    <w:rsid w:val="00C1549F"/>
    <w:rsid w:val="00C84F12"/>
    <w:rsid w:val="00DD2089"/>
    <w:rsid w:val="00E00030"/>
    <w:rsid w:val="00E13C35"/>
    <w:rsid w:val="00E31D17"/>
    <w:rsid w:val="00E32E53"/>
    <w:rsid w:val="00E43E78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A06982"/>
    <w:rPr>
      <w:color w:val="0563C1" w:themeColor="hyperlink"/>
      <w:u w:val="single"/>
    </w:rPr>
  </w:style>
  <w:style w:type="character" w:customStyle="1" w:styleId="value">
    <w:name w:val="value"/>
    <w:basedOn w:val="DefaultParagraphFont"/>
    <w:rsid w:val="007F068C"/>
  </w:style>
  <w:style w:type="paragraph" w:styleId="NormalWeb">
    <w:name w:val="Normal (Web)"/>
    <w:basedOn w:val="Normal"/>
    <w:uiPriority w:val="99"/>
    <w:unhideWhenUsed/>
    <w:rsid w:val="004B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emati.profile.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hemati@semnan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Riyazi</cp:lastModifiedBy>
  <cp:revision>5</cp:revision>
  <cp:lastPrinted>2018-12-27T12:18:00Z</cp:lastPrinted>
  <dcterms:created xsi:type="dcterms:W3CDTF">2021-02-01T21:43:00Z</dcterms:created>
  <dcterms:modified xsi:type="dcterms:W3CDTF">2021-02-02T18:43:00Z</dcterms:modified>
</cp:coreProperties>
</file>